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F5" w:rsidRPr="006A7AF5" w:rsidRDefault="006A7AF5" w:rsidP="006A7AF5">
      <w:pPr>
        <w:pStyle w:val="a3"/>
      </w:pPr>
      <w:r w:rsidRPr="006A7AF5">
        <w:t>ПРОТОКОЛ</w:t>
      </w:r>
    </w:p>
    <w:p w:rsidR="00FB218E" w:rsidRPr="006A7AF5" w:rsidRDefault="006A7AF5" w:rsidP="00FB218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F5">
        <w:rPr>
          <w:rFonts w:ascii="Times New Roman" w:hAnsi="Times New Roman" w:cs="Times New Roman"/>
          <w:b/>
          <w:bCs/>
          <w:sz w:val="28"/>
        </w:rPr>
        <w:t xml:space="preserve">проведения публичных слушаний </w:t>
      </w:r>
      <w:r w:rsidR="00FB2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76A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6A7AF5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8D6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AF5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администрации муниципального образования Володарский сельсовет </w:t>
      </w:r>
      <w:r w:rsidR="00FB218E" w:rsidRPr="006A7AF5">
        <w:rPr>
          <w:rFonts w:ascii="Times New Roman" w:hAnsi="Times New Roman" w:cs="Times New Roman"/>
          <w:b/>
          <w:sz w:val="28"/>
          <w:szCs w:val="28"/>
        </w:rPr>
        <w:t>Первомайского района Оренбургской  области</w:t>
      </w:r>
    </w:p>
    <w:p w:rsidR="006A7AF5" w:rsidRPr="006A7AF5" w:rsidRDefault="006A7AF5" w:rsidP="006A7A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97"/>
        <w:gridCol w:w="4774"/>
      </w:tblGrid>
      <w:tr w:rsidR="006A7AF5" w:rsidRPr="006A7AF5" w:rsidTr="00FB218E">
        <w:tc>
          <w:tcPr>
            <w:tcW w:w="4797" w:type="dxa"/>
          </w:tcPr>
          <w:p w:rsidR="006A7AF5" w:rsidRPr="006A7AF5" w:rsidRDefault="006A7AF5" w:rsidP="006A7AF5">
            <w:pPr>
              <w:pStyle w:val="3"/>
              <w:jc w:val="left"/>
            </w:pPr>
            <w:r w:rsidRPr="006A7AF5">
              <w:t>п</w:t>
            </w:r>
            <w:proofErr w:type="gramStart"/>
            <w:r w:rsidRPr="006A7AF5">
              <w:t>.В</w:t>
            </w:r>
            <w:proofErr w:type="gramEnd"/>
            <w:r w:rsidRPr="006A7AF5">
              <w:t>олодарский</w:t>
            </w:r>
          </w:p>
        </w:tc>
        <w:tc>
          <w:tcPr>
            <w:tcW w:w="4774" w:type="dxa"/>
          </w:tcPr>
          <w:p w:rsidR="006A7AF5" w:rsidRPr="006A7AF5" w:rsidRDefault="00AB1DA8" w:rsidP="00AB1DA8">
            <w:pPr>
              <w:pStyle w:val="3"/>
            </w:pPr>
            <w:r>
              <w:t>04</w:t>
            </w:r>
            <w:r w:rsidR="006A7AF5" w:rsidRPr="006A7AF5">
              <w:t>.</w:t>
            </w:r>
            <w:r>
              <w:t>12</w:t>
            </w:r>
            <w:r w:rsidR="006A7AF5" w:rsidRPr="006A7AF5">
              <w:t>.201</w:t>
            </w:r>
            <w:r>
              <w:t>2</w:t>
            </w:r>
            <w:r w:rsidR="006A7AF5" w:rsidRPr="006A7AF5">
              <w:t xml:space="preserve">   г.</w:t>
            </w:r>
          </w:p>
        </w:tc>
      </w:tr>
    </w:tbl>
    <w:p w:rsidR="006A7AF5" w:rsidRPr="006A7AF5" w:rsidRDefault="006A7AF5" w:rsidP="006A7AF5">
      <w:pPr>
        <w:spacing w:after="0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A7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8A7" w:rsidRDefault="006678A7" w:rsidP="00AB1D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Место и время проведения публичных слушаний: </w:t>
      </w:r>
    </w:p>
    <w:p w:rsidR="006A7AF5" w:rsidRPr="006A7AF5" w:rsidRDefault="006A7AF5" w:rsidP="00A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F5">
        <w:rPr>
          <w:rFonts w:ascii="Times New Roman" w:hAnsi="Times New Roman" w:cs="Times New Roman"/>
          <w:sz w:val="28"/>
        </w:rPr>
        <w:t>сельский дом культуры в п. Володарский</w:t>
      </w:r>
      <w:r w:rsidRPr="006A7AF5">
        <w:rPr>
          <w:rFonts w:ascii="Times New Roman" w:hAnsi="Times New Roman" w:cs="Times New Roman"/>
          <w:sz w:val="28"/>
          <w:szCs w:val="28"/>
        </w:rPr>
        <w:t>, ул. Володарского, дом 8б</w:t>
      </w:r>
    </w:p>
    <w:p w:rsidR="006A7AF5" w:rsidRDefault="006A7AF5" w:rsidP="00AB1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C6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A7A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7AF5">
        <w:rPr>
          <w:rFonts w:ascii="Times New Roman" w:hAnsi="Times New Roman" w:cs="Times New Roman"/>
          <w:sz w:val="28"/>
          <w:szCs w:val="28"/>
        </w:rPr>
        <w:t xml:space="preserve"> года в 18-00 часов</w:t>
      </w:r>
      <w:r>
        <w:rPr>
          <w:rFonts w:ascii="Times New Roman" w:hAnsi="Times New Roman" w:cs="Times New Roman"/>
          <w:sz w:val="28"/>
          <w:szCs w:val="28"/>
        </w:rPr>
        <w:t>, время местное.</w:t>
      </w:r>
    </w:p>
    <w:p w:rsidR="006678A7" w:rsidRDefault="006678A7" w:rsidP="00AB1DA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публичных слушаний: </w:t>
      </w:r>
    </w:p>
    <w:p w:rsidR="006678A7" w:rsidRDefault="006678A7" w:rsidP="00AB1D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Глава </w:t>
      </w:r>
      <w:r w:rsidR="006A7AF5">
        <w:rPr>
          <w:sz w:val="28"/>
          <w:szCs w:val="28"/>
        </w:rPr>
        <w:t>администрации муниципального образования Воло</w:t>
      </w:r>
      <w:r w:rsidR="00336122">
        <w:rPr>
          <w:sz w:val="28"/>
          <w:szCs w:val="28"/>
        </w:rPr>
        <w:t>дарский сельсовет Дурманов В.А.</w:t>
      </w:r>
      <w:r>
        <w:rPr>
          <w:sz w:val="28"/>
          <w:szCs w:val="28"/>
        </w:rPr>
        <w:t xml:space="preserve">, осуществляет проведение публичных слушаний. </w:t>
      </w:r>
    </w:p>
    <w:p w:rsidR="006678A7" w:rsidRDefault="006678A7" w:rsidP="00AB1D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6122">
        <w:rPr>
          <w:sz w:val="28"/>
          <w:szCs w:val="28"/>
        </w:rPr>
        <w:t>заместитель главы администрации муниципального образования Володарский сельсовет</w:t>
      </w:r>
      <w:r>
        <w:rPr>
          <w:sz w:val="28"/>
          <w:szCs w:val="28"/>
        </w:rPr>
        <w:t xml:space="preserve">, осуществляет ведение протокола публичных слушаний – секретарь публичных слушаний. </w:t>
      </w:r>
    </w:p>
    <w:p w:rsidR="006678A7" w:rsidRDefault="006678A7" w:rsidP="002C02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3</w:t>
      </w:r>
      <w:r w:rsidR="00336122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3361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C0289">
        <w:rPr>
          <w:sz w:val="28"/>
          <w:szCs w:val="28"/>
        </w:rPr>
        <w:t xml:space="preserve"> </w:t>
      </w:r>
    </w:p>
    <w:p w:rsidR="002C0289" w:rsidRDefault="002C0289" w:rsidP="00AB1DA8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2C0289" w:rsidRPr="000818D0" w:rsidTr="008E1EF2">
        <w:tc>
          <w:tcPr>
            <w:tcW w:w="4428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Представители</w:t>
            </w:r>
          </w:p>
        </w:tc>
        <w:tc>
          <w:tcPr>
            <w:tcW w:w="5143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Ф.И.О.</w:t>
            </w:r>
          </w:p>
        </w:tc>
      </w:tr>
      <w:tr w:rsidR="002C0289" w:rsidRPr="000818D0" w:rsidTr="008E1EF2">
        <w:tc>
          <w:tcPr>
            <w:tcW w:w="4428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Совета депутатов  муниципального образования Володарский сельсовет</w:t>
            </w:r>
          </w:p>
        </w:tc>
        <w:tc>
          <w:tcPr>
            <w:tcW w:w="5143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</w:t>
            </w:r>
          </w:p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Ежкова В.И.</w:t>
            </w:r>
          </w:p>
        </w:tc>
      </w:tr>
      <w:tr w:rsidR="002C0289" w:rsidRPr="000818D0" w:rsidTr="008E1EF2">
        <w:tc>
          <w:tcPr>
            <w:tcW w:w="4428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Володарский сельсовет</w:t>
            </w:r>
          </w:p>
        </w:tc>
        <w:tc>
          <w:tcPr>
            <w:tcW w:w="5143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Дурманов В.А.</w:t>
            </w:r>
          </w:p>
          <w:p w:rsid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Н.В.</w:t>
            </w:r>
          </w:p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Бровчак</w:t>
            </w:r>
            <w:proofErr w:type="spellEnd"/>
            <w:r w:rsidRPr="002C0289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Игизова</w:t>
            </w:r>
            <w:proofErr w:type="spellEnd"/>
            <w:r w:rsidRPr="002C0289">
              <w:rPr>
                <w:rFonts w:ascii="Times New Roman" w:hAnsi="Times New Roman" w:cs="Times New Roman"/>
                <w:sz w:val="28"/>
                <w:szCs w:val="28"/>
              </w:rPr>
              <w:t xml:space="preserve"> А.К.   </w:t>
            </w:r>
          </w:p>
        </w:tc>
      </w:tr>
      <w:tr w:rsidR="002C0289" w:rsidRPr="000818D0" w:rsidTr="008E1EF2">
        <w:tc>
          <w:tcPr>
            <w:tcW w:w="4428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муниципального района</w:t>
            </w:r>
          </w:p>
        </w:tc>
        <w:tc>
          <w:tcPr>
            <w:tcW w:w="5143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ind w:firstLine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Елхов</w:t>
            </w:r>
            <w:proofErr w:type="spellEnd"/>
            <w:r w:rsidRPr="002C0289">
              <w:rPr>
                <w:rFonts w:ascii="Times New Roman" w:hAnsi="Times New Roman" w:cs="Times New Roman"/>
                <w:sz w:val="28"/>
                <w:szCs w:val="28"/>
              </w:rPr>
              <w:t xml:space="preserve"> А.А. - заместитель главы администрации района по оперативному управлению </w:t>
            </w:r>
          </w:p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ind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В.В.</w:t>
            </w: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 xml:space="preserve"> -  начальник отдела  архитектуры и строительства администрации Первомайского района </w:t>
            </w:r>
          </w:p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ind w:firstLine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комитета по управлению имуществом района и земельным отношениям администрации района</w:t>
            </w:r>
          </w:p>
        </w:tc>
      </w:tr>
      <w:tr w:rsidR="002C0289" w:rsidRPr="000818D0" w:rsidTr="008E1EF2">
        <w:tc>
          <w:tcPr>
            <w:tcW w:w="4428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</w:t>
            </w:r>
          </w:p>
        </w:tc>
        <w:tc>
          <w:tcPr>
            <w:tcW w:w="5143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Население Володарского сельсовета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C0289" w:rsidRPr="000818D0" w:rsidTr="008E1EF2">
        <w:trPr>
          <w:trHeight w:val="450"/>
        </w:trPr>
        <w:tc>
          <w:tcPr>
            <w:tcW w:w="4428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Всего присутствовало</w:t>
            </w:r>
          </w:p>
        </w:tc>
        <w:tc>
          <w:tcPr>
            <w:tcW w:w="5143" w:type="dxa"/>
            <w:shd w:val="clear" w:color="auto" w:fill="auto"/>
          </w:tcPr>
          <w:p w:rsidR="002C0289" w:rsidRPr="002C0289" w:rsidRDefault="002C0289" w:rsidP="002C028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2C02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C0289" w:rsidRDefault="002C0289" w:rsidP="00AB1DA8">
      <w:pPr>
        <w:pStyle w:val="Default"/>
        <w:jc w:val="both"/>
        <w:rPr>
          <w:sz w:val="28"/>
          <w:szCs w:val="28"/>
        </w:rPr>
      </w:pPr>
    </w:p>
    <w:p w:rsidR="002C0289" w:rsidRDefault="002C0289" w:rsidP="00AB1DA8">
      <w:pPr>
        <w:pStyle w:val="Default"/>
        <w:jc w:val="both"/>
        <w:rPr>
          <w:sz w:val="28"/>
          <w:szCs w:val="28"/>
        </w:rPr>
      </w:pPr>
    </w:p>
    <w:p w:rsidR="0065175E" w:rsidRDefault="0065175E" w:rsidP="00AB1DA8">
      <w:pPr>
        <w:pStyle w:val="Default"/>
        <w:jc w:val="both"/>
        <w:rPr>
          <w:sz w:val="28"/>
          <w:szCs w:val="28"/>
        </w:rPr>
      </w:pPr>
    </w:p>
    <w:p w:rsidR="006678A7" w:rsidRDefault="006678A7" w:rsidP="00AB1D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Предмет слушаний: </w:t>
      </w:r>
    </w:p>
    <w:p w:rsidR="006678A7" w:rsidRDefault="006678A7" w:rsidP="00AB1D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</w:t>
      </w:r>
      <w:r w:rsidR="0065175E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Правил землепользования и застройки </w:t>
      </w:r>
      <w:r w:rsidR="00336122">
        <w:rPr>
          <w:sz w:val="28"/>
          <w:szCs w:val="28"/>
        </w:rPr>
        <w:t xml:space="preserve">муниципального образования Володарский сельсовет Первомайского района Оренбургской </w:t>
      </w:r>
      <w:r>
        <w:rPr>
          <w:sz w:val="28"/>
          <w:szCs w:val="28"/>
        </w:rPr>
        <w:t xml:space="preserve"> области</w:t>
      </w:r>
      <w:r w:rsidR="0065175E">
        <w:rPr>
          <w:sz w:val="28"/>
          <w:szCs w:val="28"/>
        </w:rPr>
        <w:t>»</w:t>
      </w:r>
      <w:r>
        <w:rPr>
          <w:sz w:val="28"/>
          <w:szCs w:val="28"/>
        </w:rPr>
        <w:t xml:space="preserve">, разработанного специалистами </w:t>
      </w:r>
      <w:r w:rsidR="00336122">
        <w:rPr>
          <w:sz w:val="28"/>
          <w:szCs w:val="28"/>
        </w:rPr>
        <w:t>ГУП Самарской области «</w:t>
      </w:r>
      <w:proofErr w:type="spellStart"/>
      <w:r w:rsidR="00336122">
        <w:rPr>
          <w:sz w:val="28"/>
          <w:szCs w:val="28"/>
        </w:rPr>
        <w:t>ТеррНИИгражданроект</w:t>
      </w:r>
      <w:proofErr w:type="spellEnd"/>
      <w:r w:rsidR="00336122">
        <w:rPr>
          <w:sz w:val="28"/>
          <w:szCs w:val="28"/>
        </w:rPr>
        <w:t>» г</w:t>
      </w:r>
      <w:proofErr w:type="gramStart"/>
      <w:r w:rsidR="00336122">
        <w:rPr>
          <w:sz w:val="28"/>
          <w:szCs w:val="28"/>
        </w:rPr>
        <w:t>.С</w:t>
      </w:r>
      <w:proofErr w:type="gramEnd"/>
      <w:r w:rsidR="00336122">
        <w:rPr>
          <w:sz w:val="28"/>
          <w:szCs w:val="28"/>
        </w:rPr>
        <w:t>амара</w:t>
      </w:r>
      <w:r>
        <w:rPr>
          <w:sz w:val="28"/>
          <w:szCs w:val="28"/>
        </w:rPr>
        <w:t xml:space="preserve"> </w:t>
      </w:r>
      <w:r w:rsidR="00336122">
        <w:rPr>
          <w:sz w:val="28"/>
          <w:szCs w:val="28"/>
        </w:rPr>
        <w:t xml:space="preserve"> </w:t>
      </w:r>
    </w:p>
    <w:p w:rsidR="006678A7" w:rsidRDefault="006678A7" w:rsidP="00AB1D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Основание для проведения публичных слушаний: </w:t>
      </w:r>
    </w:p>
    <w:p w:rsidR="008D676A" w:rsidRDefault="006678A7" w:rsidP="008D676A">
      <w:pPr>
        <w:pStyle w:val="Default"/>
        <w:jc w:val="both"/>
        <w:rPr>
          <w:sz w:val="28"/>
          <w:szCs w:val="28"/>
        </w:rPr>
      </w:pPr>
      <w:r w:rsidRPr="00AB1DA8">
        <w:rPr>
          <w:sz w:val="28"/>
          <w:szCs w:val="28"/>
        </w:rPr>
        <w:t xml:space="preserve">Постановление администрации </w:t>
      </w:r>
      <w:r w:rsidR="00336122" w:rsidRPr="00AB1DA8">
        <w:rPr>
          <w:sz w:val="28"/>
          <w:szCs w:val="28"/>
        </w:rPr>
        <w:t xml:space="preserve">муниципального образования Володарский сельсовет  от 22.10.2012  №201-п </w:t>
      </w:r>
      <w:r w:rsidRPr="00AB1DA8">
        <w:rPr>
          <w:sz w:val="28"/>
          <w:szCs w:val="28"/>
        </w:rPr>
        <w:t xml:space="preserve"> </w:t>
      </w:r>
      <w:r w:rsidR="00AB1DA8" w:rsidRPr="00AB1DA8">
        <w:rPr>
          <w:sz w:val="28"/>
          <w:szCs w:val="28"/>
        </w:rPr>
        <w:t xml:space="preserve"> </w:t>
      </w:r>
      <w:r w:rsidR="00AB1DA8">
        <w:rPr>
          <w:sz w:val="28"/>
          <w:szCs w:val="28"/>
        </w:rPr>
        <w:t>«</w:t>
      </w:r>
      <w:r w:rsidR="00AB1DA8" w:rsidRPr="00AB1DA8">
        <w:rPr>
          <w:sz w:val="28"/>
          <w:szCs w:val="28"/>
        </w:rPr>
        <w:t xml:space="preserve"> </w:t>
      </w:r>
      <w:r w:rsidR="00AB1DA8" w:rsidRPr="00AB1DA8">
        <w:rPr>
          <w:sz w:val="28"/>
        </w:rPr>
        <w:t xml:space="preserve">О назначении публичных слушаний </w:t>
      </w:r>
      <w:r w:rsidR="008D676A" w:rsidRPr="00AB1DA8">
        <w:rPr>
          <w:sz w:val="28"/>
        </w:rPr>
        <w:t xml:space="preserve">по </w:t>
      </w:r>
      <w:r w:rsidR="008D676A" w:rsidRPr="008D676A">
        <w:rPr>
          <w:sz w:val="28"/>
        </w:rPr>
        <w:t xml:space="preserve">проекту </w:t>
      </w:r>
      <w:r w:rsidR="008D676A" w:rsidRPr="00AB1DA8">
        <w:rPr>
          <w:sz w:val="28"/>
        </w:rPr>
        <w:t xml:space="preserve">решения Совета депутатов муниципального образования Володарский сельсовет «Об утверждении правил землепользования </w:t>
      </w:r>
      <w:r w:rsidR="008D676A" w:rsidRPr="00762049">
        <w:rPr>
          <w:sz w:val="28"/>
        </w:rPr>
        <w:t>и застройки муниципального образования Володарский сельсовет Первомайского района Оренбургской области»</w:t>
      </w:r>
    </w:p>
    <w:p w:rsidR="006678A7" w:rsidRDefault="006678A7" w:rsidP="00AB1D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проведения публичных слушаний: </w:t>
      </w:r>
    </w:p>
    <w:p w:rsidR="006678A7" w:rsidRDefault="006678A7" w:rsidP="00AB1D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Выступления: </w:t>
      </w:r>
    </w:p>
    <w:p w:rsidR="006678A7" w:rsidRDefault="006678A7" w:rsidP="00AB1D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B1DA8">
        <w:rPr>
          <w:sz w:val="28"/>
          <w:szCs w:val="28"/>
        </w:rPr>
        <w:t xml:space="preserve">муниципального образования Володарский сельсовет Дурманов В.А., </w:t>
      </w:r>
      <w:r>
        <w:rPr>
          <w:sz w:val="28"/>
          <w:szCs w:val="28"/>
        </w:rPr>
        <w:t xml:space="preserve">по представленному для рассмотрения проекту «Правил землепользования и </w:t>
      </w:r>
      <w:r w:rsidR="00AB1DA8">
        <w:rPr>
          <w:sz w:val="28"/>
          <w:szCs w:val="28"/>
        </w:rPr>
        <w:t>муниципального образования Володарский сельсовет Первомайского района Оренбургской  области</w:t>
      </w:r>
      <w:r>
        <w:rPr>
          <w:sz w:val="28"/>
          <w:szCs w:val="28"/>
        </w:rPr>
        <w:t xml:space="preserve">». </w:t>
      </w:r>
    </w:p>
    <w:p w:rsidR="006678A7" w:rsidRDefault="006678A7" w:rsidP="00AB1D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Рассмотрение вопросов и предложений участников публичных слушаний.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 предложенному порядку проведения публичных слушаний – замечаний и </w:t>
      </w:r>
      <w:r>
        <w:rPr>
          <w:color w:val="auto"/>
          <w:sz w:val="28"/>
          <w:szCs w:val="28"/>
        </w:rPr>
        <w:t xml:space="preserve">предложений от участников слушаний не поступило. </w:t>
      </w:r>
    </w:p>
    <w:p w:rsidR="00AB1DA8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публичных слушаний участники публичных слушаний были ознакомлены с проектом Правил землепользования и застройки </w:t>
      </w:r>
      <w:r w:rsidR="00AB1DA8">
        <w:rPr>
          <w:sz w:val="28"/>
          <w:szCs w:val="28"/>
        </w:rPr>
        <w:t>муниципального образования Володарский сельсовет Первомайского района Оренбургской  области</w:t>
      </w:r>
      <w:r w:rsidR="00AB1DA8">
        <w:rPr>
          <w:color w:val="auto"/>
          <w:sz w:val="28"/>
          <w:szCs w:val="28"/>
        </w:rPr>
        <w:t xml:space="preserve">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слушаний участникам слушаний было разъяснено,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землепользования и застройки разрабатываются в целях: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создания условий для устойчивого развития территорий муниципальных образований, сохранения окружающей среды и объектов культурного наследия;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создания условий для планировки территорий поселения;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Правила землепользования и застройки включают в себя: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порядок их применения и внесения изменений в указанные правила;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карту градостроительного зонирования;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градостроительные регламенты.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применения правил землепользования и застройки и внесения в них изменений включает в себя положения: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 регулировании землепользования и застройки органами местного самоуправления;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об изменении видов разрешенного использования земельных участков и объектов капитального строительства физическими и юридическими лицами;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 подготовке документации по планировке территории органами местного самоуправления;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 проведении публичных слушаний по вопросам землепользования и застройки;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 внесении изменений в правила землепользования и застройки;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о регулировании иных вопросов землепользования и застройки. </w:t>
      </w:r>
    </w:p>
    <w:p w:rsidR="00AB1DA8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 </w:t>
      </w:r>
    </w:p>
    <w:p w:rsidR="006678A7" w:rsidRDefault="007C63C8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6678A7">
        <w:rPr>
          <w:color w:val="auto"/>
          <w:sz w:val="28"/>
          <w:szCs w:val="28"/>
        </w:rPr>
        <w:t xml:space="preserve"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виды разрешенного использования земельных участков и объектов капитального строительства;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color w:val="auto"/>
          <w:sz w:val="28"/>
          <w:szCs w:val="28"/>
        </w:rPr>
        <w:t>не выразили</w:t>
      </w:r>
      <w:r>
        <w:rPr>
          <w:color w:val="auto"/>
          <w:sz w:val="28"/>
          <w:szCs w:val="28"/>
        </w:rPr>
        <w:t xml:space="preserve">.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публичных слушаний Главе </w:t>
      </w:r>
      <w:r w:rsidR="00AB1DA8">
        <w:rPr>
          <w:color w:val="auto"/>
          <w:sz w:val="28"/>
          <w:szCs w:val="28"/>
        </w:rPr>
        <w:t xml:space="preserve">муниципального образования Володарский сельсовет </w:t>
      </w:r>
      <w:r>
        <w:rPr>
          <w:color w:val="auto"/>
          <w:sz w:val="28"/>
          <w:szCs w:val="28"/>
        </w:rPr>
        <w:t xml:space="preserve"> было рекомендовано принять решение о согласии с проектом Правил землепользования и застройки сельского поселения и направлении его в Совет депутатов сельского поселения для утверждения. </w:t>
      </w:r>
    </w:p>
    <w:p w:rsidR="004909BC" w:rsidRPr="004909BC" w:rsidRDefault="006678A7" w:rsidP="004909BC">
      <w:pPr>
        <w:jc w:val="both"/>
        <w:rPr>
          <w:rFonts w:ascii="Times New Roman" w:hAnsi="Times New Roman" w:cs="Times New Roman"/>
          <w:sz w:val="28"/>
          <w:szCs w:val="28"/>
        </w:rPr>
      </w:pPr>
      <w:r w:rsidRPr="004909BC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протокол подлежит обнародованию </w:t>
      </w:r>
      <w:r w:rsidR="00E47BAF" w:rsidRPr="004909BC">
        <w:rPr>
          <w:rFonts w:ascii="Times New Roman" w:hAnsi="Times New Roman" w:cs="Times New Roman"/>
          <w:sz w:val="28"/>
          <w:szCs w:val="28"/>
        </w:rPr>
        <w:t xml:space="preserve"> </w:t>
      </w:r>
      <w:r w:rsidR="004909BC" w:rsidRPr="004909BC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администрации Володарского сельсовета, </w:t>
      </w:r>
      <w:proofErr w:type="spellStart"/>
      <w:r w:rsidR="004909BC" w:rsidRPr="004909B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4909BC" w:rsidRPr="004909BC">
        <w:rPr>
          <w:rFonts w:ascii="Times New Roman" w:hAnsi="Times New Roman" w:cs="Times New Roman"/>
          <w:sz w:val="28"/>
          <w:szCs w:val="28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</w:t>
      </w:r>
      <w:proofErr w:type="gramStart"/>
      <w:r w:rsidR="004909BC" w:rsidRPr="004909BC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="004909BC" w:rsidRPr="004909B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909BC" w:rsidRPr="004909BC">
        <w:rPr>
          <w:rFonts w:ascii="Times New Roman" w:hAnsi="Times New Roman" w:cs="Times New Roman"/>
          <w:sz w:val="28"/>
          <w:szCs w:val="28"/>
        </w:rPr>
        <w:t>Заревской</w:t>
      </w:r>
      <w:proofErr w:type="spellEnd"/>
      <w:r w:rsidR="004909BC" w:rsidRPr="004909BC">
        <w:rPr>
          <w:rFonts w:ascii="Times New Roman" w:hAnsi="Times New Roman" w:cs="Times New Roman"/>
          <w:sz w:val="28"/>
          <w:szCs w:val="28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4909BC" w:rsidRPr="004909BC">
        <w:rPr>
          <w:rFonts w:ascii="Times New Roman" w:hAnsi="Times New Roman" w:cs="Times New Roman"/>
          <w:sz w:val="28"/>
          <w:szCs w:val="28"/>
        </w:rPr>
        <w:t>Веснянского</w:t>
      </w:r>
      <w:proofErr w:type="spellEnd"/>
      <w:r w:rsidR="004909BC" w:rsidRPr="004909BC">
        <w:rPr>
          <w:rFonts w:ascii="Times New Roman" w:hAnsi="Times New Roman" w:cs="Times New Roman"/>
          <w:sz w:val="28"/>
          <w:szCs w:val="28"/>
        </w:rPr>
        <w:t xml:space="preserve"> сельского дома культуры.     </w:t>
      </w:r>
    </w:p>
    <w:p w:rsidR="006678A7" w:rsidRDefault="006678A7" w:rsidP="00AB1DA8">
      <w:pPr>
        <w:pStyle w:val="Default"/>
        <w:jc w:val="both"/>
        <w:rPr>
          <w:color w:val="auto"/>
          <w:sz w:val="28"/>
          <w:szCs w:val="28"/>
        </w:rPr>
      </w:pPr>
    </w:p>
    <w:p w:rsidR="00AB1DA8" w:rsidRDefault="00AB1DA8" w:rsidP="00AB1DA8">
      <w:pPr>
        <w:pStyle w:val="Default"/>
        <w:jc w:val="both"/>
        <w:rPr>
          <w:color w:val="auto"/>
          <w:sz w:val="28"/>
          <w:szCs w:val="28"/>
        </w:rPr>
      </w:pPr>
    </w:p>
    <w:p w:rsidR="006678A7" w:rsidRPr="00AB1DA8" w:rsidRDefault="006678A7" w:rsidP="00AB1DA8">
      <w:pPr>
        <w:pStyle w:val="Default"/>
        <w:jc w:val="both"/>
        <w:rPr>
          <w:color w:val="auto"/>
          <w:sz w:val="28"/>
          <w:szCs w:val="28"/>
        </w:rPr>
      </w:pPr>
      <w:r w:rsidRPr="00AB1DA8">
        <w:rPr>
          <w:bCs/>
          <w:color w:val="auto"/>
          <w:sz w:val="28"/>
          <w:szCs w:val="28"/>
        </w:rPr>
        <w:t xml:space="preserve">Председатель </w:t>
      </w:r>
    </w:p>
    <w:p w:rsidR="006678A7" w:rsidRDefault="006678A7" w:rsidP="00AB1DA8">
      <w:pPr>
        <w:pStyle w:val="Default"/>
        <w:jc w:val="both"/>
        <w:rPr>
          <w:bCs/>
          <w:color w:val="auto"/>
          <w:sz w:val="28"/>
          <w:szCs w:val="28"/>
        </w:rPr>
      </w:pPr>
      <w:r w:rsidRPr="00AB1DA8">
        <w:rPr>
          <w:bCs/>
          <w:color w:val="auto"/>
          <w:sz w:val="28"/>
          <w:szCs w:val="28"/>
        </w:rPr>
        <w:t>публичных слушаний</w:t>
      </w:r>
      <w:r w:rsidR="00AB1DA8">
        <w:rPr>
          <w:bCs/>
          <w:color w:val="auto"/>
          <w:sz w:val="28"/>
          <w:szCs w:val="28"/>
        </w:rPr>
        <w:t xml:space="preserve">                                                          </w:t>
      </w:r>
      <w:r w:rsidRPr="00AB1DA8">
        <w:rPr>
          <w:bCs/>
          <w:color w:val="auto"/>
          <w:sz w:val="28"/>
          <w:szCs w:val="28"/>
        </w:rPr>
        <w:t xml:space="preserve"> </w:t>
      </w:r>
      <w:r w:rsidR="00AB1DA8" w:rsidRPr="00AB1DA8">
        <w:rPr>
          <w:bCs/>
          <w:color w:val="auto"/>
          <w:sz w:val="28"/>
          <w:szCs w:val="28"/>
        </w:rPr>
        <w:t>В.А. Дурманов</w:t>
      </w:r>
    </w:p>
    <w:p w:rsidR="00AB1DA8" w:rsidRDefault="00AB1DA8" w:rsidP="00AB1DA8">
      <w:pPr>
        <w:pStyle w:val="Default"/>
        <w:jc w:val="both"/>
        <w:rPr>
          <w:bCs/>
          <w:color w:val="auto"/>
          <w:sz w:val="28"/>
          <w:szCs w:val="28"/>
        </w:rPr>
      </w:pPr>
    </w:p>
    <w:p w:rsidR="00AB1DA8" w:rsidRPr="00AB1DA8" w:rsidRDefault="00AB1DA8" w:rsidP="00AB1DA8">
      <w:pPr>
        <w:pStyle w:val="Default"/>
        <w:jc w:val="both"/>
        <w:rPr>
          <w:color w:val="auto"/>
          <w:sz w:val="28"/>
          <w:szCs w:val="28"/>
        </w:rPr>
      </w:pPr>
    </w:p>
    <w:p w:rsidR="00FB218E" w:rsidRPr="00AB1DA8" w:rsidRDefault="006678A7" w:rsidP="00AB1DA8">
      <w:pPr>
        <w:jc w:val="both"/>
        <w:rPr>
          <w:rFonts w:ascii="Times New Roman" w:hAnsi="Times New Roman" w:cs="Times New Roman"/>
        </w:rPr>
      </w:pPr>
      <w:r w:rsidRPr="00AB1DA8">
        <w:rPr>
          <w:rFonts w:ascii="Times New Roman" w:hAnsi="Times New Roman" w:cs="Times New Roman"/>
          <w:bCs/>
          <w:sz w:val="28"/>
          <w:szCs w:val="28"/>
        </w:rPr>
        <w:t>Секретарь публичных слушаний</w:t>
      </w:r>
      <w:r w:rsidR="00AB1DA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AB1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DA8">
        <w:rPr>
          <w:rFonts w:ascii="Times New Roman" w:hAnsi="Times New Roman" w:cs="Times New Roman"/>
          <w:bCs/>
          <w:sz w:val="28"/>
          <w:szCs w:val="28"/>
        </w:rPr>
        <w:t xml:space="preserve">         Н.В. Прудникова</w:t>
      </w:r>
    </w:p>
    <w:sectPr w:rsidR="00FB218E" w:rsidRPr="00AB1DA8" w:rsidSect="0074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8A7"/>
    <w:rsid w:val="00180969"/>
    <w:rsid w:val="002C0289"/>
    <w:rsid w:val="00336122"/>
    <w:rsid w:val="004909BC"/>
    <w:rsid w:val="0065175E"/>
    <w:rsid w:val="00655C88"/>
    <w:rsid w:val="006678A7"/>
    <w:rsid w:val="006A7AF5"/>
    <w:rsid w:val="007162C2"/>
    <w:rsid w:val="007421FE"/>
    <w:rsid w:val="007C63C8"/>
    <w:rsid w:val="008D676A"/>
    <w:rsid w:val="00AB1DA8"/>
    <w:rsid w:val="00E47BAF"/>
    <w:rsid w:val="00F42342"/>
    <w:rsid w:val="00F8750C"/>
    <w:rsid w:val="00FB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6A7A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7A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6A7AF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A7AF5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AB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2013-11-10T07:05:00Z</dcterms:created>
  <dcterms:modified xsi:type="dcterms:W3CDTF">2014-05-15T11:23:00Z</dcterms:modified>
</cp:coreProperties>
</file>